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F26B" w14:textId="77777777" w:rsidR="001E56B7" w:rsidRDefault="001E56B7" w:rsidP="00683D47">
      <w:pPr>
        <w:rPr>
          <w:sz w:val="36"/>
          <w:szCs w:val="36"/>
        </w:rPr>
      </w:pPr>
      <w:r>
        <w:rPr>
          <w:sz w:val="36"/>
          <w:szCs w:val="36"/>
        </w:rPr>
        <w:t xml:space="preserve">  </w:t>
      </w:r>
    </w:p>
    <w:p w14:paraId="4B66BAF4" w14:textId="361253F2" w:rsidR="001E56B7" w:rsidRPr="000F4F94" w:rsidRDefault="001E56B7" w:rsidP="00683D47">
      <w:pPr>
        <w:rPr>
          <w:sz w:val="32"/>
          <w:szCs w:val="32"/>
        </w:rPr>
      </w:pPr>
      <w:r w:rsidRPr="000F4F94">
        <w:rPr>
          <w:sz w:val="32"/>
          <w:szCs w:val="32"/>
        </w:rPr>
        <w:t>Tro- og loveer</w:t>
      </w:r>
      <w:r w:rsidR="00A521B4" w:rsidRPr="000F4F94">
        <w:rPr>
          <w:sz w:val="32"/>
          <w:szCs w:val="32"/>
        </w:rPr>
        <w:t>k</w:t>
      </w:r>
      <w:r w:rsidRPr="000F4F94">
        <w:rPr>
          <w:sz w:val="32"/>
          <w:szCs w:val="32"/>
        </w:rPr>
        <w:t>læ</w:t>
      </w:r>
      <w:r w:rsidR="00C05851" w:rsidRPr="000F4F94">
        <w:rPr>
          <w:sz w:val="32"/>
          <w:szCs w:val="32"/>
        </w:rPr>
        <w:t>r</w:t>
      </w:r>
      <w:r w:rsidRPr="000F4F94">
        <w:rPr>
          <w:sz w:val="32"/>
          <w:szCs w:val="32"/>
        </w:rPr>
        <w:t xml:space="preserve">ing </w:t>
      </w:r>
      <w:r w:rsidR="002D29FF" w:rsidRPr="000F4F94">
        <w:rPr>
          <w:sz w:val="32"/>
          <w:szCs w:val="32"/>
        </w:rPr>
        <w:t>– Kørs</w:t>
      </w:r>
      <w:r w:rsidR="00C05851" w:rsidRPr="000F4F94">
        <w:rPr>
          <w:sz w:val="32"/>
          <w:szCs w:val="32"/>
        </w:rPr>
        <w:t>el</w:t>
      </w:r>
      <w:r w:rsidR="002D29FF" w:rsidRPr="000F4F94">
        <w:rPr>
          <w:sz w:val="32"/>
          <w:szCs w:val="32"/>
        </w:rPr>
        <w:t xml:space="preserve"> i strid med </w:t>
      </w:r>
      <w:r w:rsidR="00B70CD2" w:rsidRPr="000F4F94">
        <w:rPr>
          <w:sz w:val="32"/>
          <w:szCs w:val="32"/>
        </w:rPr>
        <w:t>reglerne</w:t>
      </w:r>
      <w:r w:rsidR="002D29FF" w:rsidRPr="000F4F94">
        <w:rPr>
          <w:sz w:val="32"/>
          <w:szCs w:val="32"/>
        </w:rPr>
        <w:t xml:space="preserve"> om</w:t>
      </w:r>
      <w:r w:rsidR="002D29FF" w:rsidRPr="002D29FF">
        <w:rPr>
          <w:sz w:val="32"/>
          <w:szCs w:val="32"/>
        </w:rPr>
        <w:t xml:space="preserve"> vanvidskørsel </w:t>
      </w:r>
      <w:r w:rsidR="00B70CD2">
        <w:rPr>
          <w:sz w:val="32"/>
          <w:szCs w:val="32"/>
        </w:rPr>
        <w:t>i færdselsloven</w:t>
      </w:r>
      <w:r w:rsidR="00972E3F">
        <w:rPr>
          <w:sz w:val="32"/>
          <w:szCs w:val="32"/>
        </w:rPr>
        <w:t xml:space="preserve">, jf. </w:t>
      </w:r>
      <w:r w:rsidR="000F4F94" w:rsidRPr="000F4F94">
        <w:rPr>
          <w:sz w:val="32"/>
          <w:szCs w:val="32"/>
        </w:rPr>
        <w:t>Lov 2021-03-27 nr. 534</w:t>
      </w:r>
    </w:p>
    <w:p w14:paraId="3F1EF271" w14:textId="77777777" w:rsidR="00A521B4" w:rsidRPr="00A521B4" w:rsidRDefault="00A521B4" w:rsidP="00683D47">
      <w:pPr>
        <w:rPr>
          <w:sz w:val="24"/>
          <w:szCs w:val="24"/>
        </w:rPr>
      </w:pPr>
      <w:r>
        <w:rPr>
          <w:sz w:val="24"/>
          <w:szCs w:val="24"/>
        </w:rPr>
        <w:t xml:space="preserve">Ved prøvekørsel, leje </w:t>
      </w:r>
      <w:r w:rsidR="00C05851">
        <w:rPr>
          <w:sz w:val="24"/>
          <w:szCs w:val="24"/>
        </w:rPr>
        <w:t xml:space="preserve">(herunder udlån af værkstedsbiler) </w:t>
      </w:r>
      <w:r>
        <w:rPr>
          <w:sz w:val="24"/>
          <w:szCs w:val="24"/>
        </w:rPr>
        <w:t>og leasingaftaler</w:t>
      </w:r>
    </w:p>
    <w:p w14:paraId="21479DB0" w14:textId="77777777" w:rsidR="001E56B7" w:rsidRDefault="001E56B7" w:rsidP="00683D47">
      <w:pPr>
        <w:rPr>
          <w:sz w:val="36"/>
          <w:szCs w:val="36"/>
        </w:rPr>
      </w:pPr>
    </w:p>
    <w:p w14:paraId="53792B19" w14:textId="25397427" w:rsidR="002D29FF" w:rsidRDefault="002D29FF" w:rsidP="00683D47">
      <w:pPr>
        <w:rPr>
          <w:sz w:val="24"/>
          <w:szCs w:val="24"/>
        </w:rPr>
      </w:pPr>
      <w:r>
        <w:rPr>
          <w:sz w:val="24"/>
          <w:szCs w:val="24"/>
        </w:rPr>
        <w:t xml:space="preserve">Jeg erklærer på tro og love, at jeg eller dem jeg måtte overlade køretøjet til, ikke vil køre i bilen på en sådan måde, at kørslen er i strid med </w:t>
      </w:r>
      <w:r w:rsidR="00B70CD2">
        <w:rPr>
          <w:sz w:val="24"/>
          <w:szCs w:val="24"/>
        </w:rPr>
        <w:t>reglerne om vanvidskørsel i færdselsloven</w:t>
      </w:r>
      <w:r w:rsidR="00972E3F">
        <w:rPr>
          <w:sz w:val="24"/>
          <w:szCs w:val="24"/>
        </w:rPr>
        <w:t xml:space="preserve"> indført efter </w:t>
      </w:r>
      <w:r w:rsidR="000F4F94" w:rsidRPr="000F4F94">
        <w:rPr>
          <w:sz w:val="24"/>
          <w:szCs w:val="24"/>
        </w:rPr>
        <w:t>Lov 2021-03-27 nr. 534</w:t>
      </w:r>
      <w:r w:rsidR="00B70CD2">
        <w:rPr>
          <w:sz w:val="24"/>
          <w:szCs w:val="24"/>
        </w:rPr>
        <w:t>,</w:t>
      </w:r>
      <w:r>
        <w:rPr>
          <w:sz w:val="24"/>
          <w:szCs w:val="24"/>
        </w:rPr>
        <w:t xml:space="preserve"> hvorefter politiet vil være berettiget til at beslaglægge </w:t>
      </w:r>
      <w:r w:rsidR="00B70CD2">
        <w:rPr>
          <w:sz w:val="24"/>
          <w:szCs w:val="24"/>
        </w:rPr>
        <w:t xml:space="preserve">køretøjet på stedet, </w:t>
      </w:r>
      <w:r>
        <w:rPr>
          <w:sz w:val="24"/>
          <w:szCs w:val="24"/>
        </w:rPr>
        <w:t xml:space="preserve">og </w:t>
      </w:r>
      <w:r w:rsidR="00460242">
        <w:rPr>
          <w:sz w:val="24"/>
          <w:szCs w:val="24"/>
        </w:rPr>
        <w:t xml:space="preserve">i sidste ende ved dom </w:t>
      </w:r>
      <w:r>
        <w:rPr>
          <w:sz w:val="24"/>
          <w:szCs w:val="24"/>
        </w:rPr>
        <w:t>konfiskere</w:t>
      </w:r>
      <w:r w:rsidR="00B70CD2">
        <w:rPr>
          <w:sz w:val="24"/>
          <w:szCs w:val="24"/>
        </w:rPr>
        <w:t xml:space="preserve"> og bortauktionere</w:t>
      </w:r>
      <w:r>
        <w:rPr>
          <w:sz w:val="24"/>
          <w:szCs w:val="24"/>
        </w:rPr>
        <w:t xml:space="preserve"> køretøjet</w:t>
      </w:r>
      <w:r w:rsidR="00B70CD2">
        <w:rPr>
          <w:sz w:val="24"/>
          <w:szCs w:val="24"/>
        </w:rPr>
        <w:t xml:space="preserve"> til fordel for statskassen</w:t>
      </w:r>
      <w:r w:rsidR="00460242">
        <w:rPr>
          <w:sz w:val="24"/>
          <w:szCs w:val="24"/>
        </w:rPr>
        <w:t xml:space="preserve">. </w:t>
      </w:r>
    </w:p>
    <w:p w14:paraId="6A7746D4" w14:textId="77777777" w:rsidR="002D29FF" w:rsidRDefault="002D29FF" w:rsidP="00683D47">
      <w:pPr>
        <w:rPr>
          <w:sz w:val="24"/>
          <w:szCs w:val="24"/>
        </w:rPr>
      </w:pPr>
    </w:p>
    <w:p w14:paraId="7CE530AB" w14:textId="182873FF" w:rsidR="001E56B7" w:rsidRDefault="001E56B7" w:rsidP="00683D47">
      <w:pPr>
        <w:rPr>
          <w:sz w:val="24"/>
          <w:szCs w:val="24"/>
        </w:rPr>
      </w:pPr>
      <w:r>
        <w:rPr>
          <w:sz w:val="24"/>
          <w:szCs w:val="24"/>
        </w:rPr>
        <w:t xml:space="preserve">Ved min </w:t>
      </w:r>
      <w:r w:rsidR="00C05851">
        <w:rPr>
          <w:sz w:val="24"/>
          <w:szCs w:val="24"/>
        </w:rPr>
        <w:t xml:space="preserve">underskrift på </w:t>
      </w:r>
      <w:r>
        <w:rPr>
          <w:sz w:val="24"/>
          <w:szCs w:val="24"/>
        </w:rPr>
        <w:t xml:space="preserve">denne tro- og loveerklæring accepterer jeg at være fuldt erstatningsansvarlig over for ejeren af denne bil, hvis jeg eller den jeg overlader bilen til, overtræder </w:t>
      </w:r>
      <w:r w:rsidR="00460242">
        <w:rPr>
          <w:sz w:val="24"/>
          <w:szCs w:val="24"/>
        </w:rPr>
        <w:t>reglerne i § 133 a om vanvidskørsel</w:t>
      </w:r>
      <w:r>
        <w:rPr>
          <w:sz w:val="24"/>
          <w:szCs w:val="24"/>
        </w:rPr>
        <w:t xml:space="preserve">. </w:t>
      </w:r>
    </w:p>
    <w:p w14:paraId="7F890169" w14:textId="77777777" w:rsidR="001E56B7" w:rsidRDefault="001E56B7" w:rsidP="00683D47">
      <w:pPr>
        <w:rPr>
          <w:sz w:val="24"/>
          <w:szCs w:val="24"/>
        </w:rPr>
      </w:pPr>
    </w:p>
    <w:p w14:paraId="46080B8F" w14:textId="77777777" w:rsidR="001E56B7" w:rsidRDefault="001E56B7" w:rsidP="00683D47">
      <w:pPr>
        <w:rPr>
          <w:sz w:val="24"/>
          <w:szCs w:val="24"/>
        </w:rPr>
      </w:pPr>
      <w:r>
        <w:rPr>
          <w:sz w:val="24"/>
          <w:szCs w:val="24"/>
        </w:rPr>
        <w:t xml:space="preserve">Jeg anerkender ved min underskrift at være blevet orienteret om risikoen for </w:t>
      </w:r>
      <w:r w:rsidR="00A521B4">
        <w:rPr>
          <w:sz w:val="24"/>
          <w:szCs w:val="24"/>
        </w:rPr>
        <w:t>at blive pålagt at betale en erstatningssum til</w:t>
      </w:r>
      <w:r>
        <w:rPr>
          <w:sz w:val="24"/>
          <w:szCs w:val="24"/>
        </w:rPr>
        <w:t xml:space="preserve"> sælger på det lånt</w:t>
      </w:r>
      <w:r w:rsidR="00C05851">
        <w:rPr>
          <w:sz w:val="24"/>
          <w:szCs w:val="24"/>
        </w:rPr>
        <w:t>e</w:t>
      </w:r>
      <w:r>
        <w:rPr>
          <w:sz w:val="24"/>
          <w:szCs w:val="24"/>
        </w:rPr>
        <w:t xml:space="preserve">/leasede/lejede køretøjs værdi i tilfælde af, at køretøjet konfiskeres af politiet, jf. lov om vanvidskørsel. </w:t>
      </w:r>
    </w:p>
    <w:p w14:paraId="3DB054E0" w14:textId="77777777" w:rsidR="001E56B7" w:rsidRDefault="001E56B7" w:rsidP="00683D47">
      <w:pPr>
        <w:rPr>
          <w:sz w:val="24"/>
          <w:szCs w:val="24"/>
        </w:rPr>
      </w:pPr>
    </w:p>
    <w:p w14:paraId="30B4ECBE" w14:textId="2F9B0DB1" w:rsidR="00A521B4" w:rsidRDefault="003C5956" w:rsidP="00683D47">
      <w:pPr>
        <w:rPr>
          <w:sz w:val="24"/>
          <w:szCs w:val="24"/>
        </w:rPr>
      </w:pPr>
      <w:r w:rsidRPr="003C5956">
        <w:rPr>
          <w:sz w:val="24"/>
          <w:szCs w:val="24"/>
        </w:rPr>
        <w:t>Der gøres opmærksom på, at det fulde erstatningskrav plus renter vil blive inddrevet ved civilt søgsmål, hvis betaling ikke forfalder rettidigt. Der tages hertil forbehold for, at virksomheden kan opstille erstatningskrav for forhold relateret til udlånet, herunder for fremtidig mistet lejeindtægt og fuld erstatning for den aftalte leje/leasingydelse i leje/leasingperioden</w:t>
      </w:r>
      <w:r w:rsidR="00460242">
        <w:rPr>
          <w:sz w:val="24"/>
          <w:szCs w:val="24"/>
        </w:rPr>
        <w:t>, samt andre relaterede mistede indtægter eller udgifter for virksomheden</w:t>
      </w:r>
      <w:r w:rsidRPr="003C5956">
        <w:rPr>
          <w:sz w:val="24"/>
          <w:szCs w:val="24"/>
        </w:rPr>
        <w:t>.</w:t>
      </w:r>
    </w:p>
    <w:p w14:paraId="27EB06EC" w14:textId="77777777" w:rsidR="003C5956" w:rsidRDefault="003C5956" w:rsidP="00683D47">
      <w:pPr>
        <w:rPr>
          <w:sz w:val="24"/>
          <w:szCs w:val="24"/>
        </w:rPr>
      </w:pPr>
    </w:p>
    <w:p w14:paraId="7E7553A9" w14:textId="6D99FE2E" w:rsidR="00F84EE4" w:rsidRDefault="002D29FF" w:rsidP="00683D47">
      <w:pPr>
        <w:rPr>
          <w:sz w:val="24"/>
          <w:szCs w:val="24"/>
        </w:rPr>
      </w:pPr>
      <w:r>
        <w:rPr>
          <w:sz w:val="24"/>
          <w:szCs w:val="24"/>
        </w:rPr>
        <w:t xml:space="preserve">Jeg erklærer på tro- og love, at jeg ikke tidligere </w:t>
      </w:r>
      <w:r w:rsidR="00443BF3">
        <w:rPr>
          <w:sz w:val="24"/>
          <w:szCs w:val="24"/>
        </w:rPr>
        <w:t>er straffet for</w:t>
      </w:r>
      <w:r>
        <w:rPr>
          <w:sz w:val="24"/>
          <w:szCs w:val="24"/>
        </w:rPr>
        <w:t xml:space="preserve"> vanvids</w:t>
      </w:r>
      <w:r w:rsidR="00443BF3">
        <w:rPr>
          <w:sz w:val="24"/>
          <w:szCs w:val="24"/>
        </w:rPr>
        <w:t xml:space="preserve">kørsel </w:t>
      </w:r>
      <w:r w:rsidR="00972E3F">
        <w:rPr>
          <w:sz w:val="24"/>
          <w:szCs w:val="24"/>
        </w:rPr>
        <w:t xml:space="preserve">efter </w:t>
      </w:r>
      <w:r w:rsidR="000F4F94" w:rsidRPr="000F4F94">
        <w:rPr>
          <w:sz w:val="24"/>
          <w:szCs w:val="24"/>
        </w:rPr>
        <w:t xml:space="preserve">Lov 2021-03-27 nr. 534 </w:t>
      </w:r>
      <w:r w:rsidR="00443BF3">
        <w:rPr>
          <w:sz w:val="24"/>
          <w:szCs w:val="24"/>
        </w:rPr>
        <w:t xml:space="preserve">eller grovere forseelser af færdselsloven, fx gentagne forseelser, forseelser, der har resulteret </w:t>
      </w:r>
      <w:r w:rsidR="00907218">
        <w:rPr>
          <w:sz w:val="24"/>
          <w:szCs w:val="24"/>
        </w:rPr>
        <w:t>i frakendelse af kørekortet eller givet fængselsstraf.</w:t>
      </w:r>
    </w:p>
    <w:p w14:paraId="761788FB" w14:textId="77777777" w:rsidR="002D29FF" w:rsidRDefault="002D29FF" w:rsidP="00683D47">
      <w:pPr>
        <w:rPr>
          <w:sz w:val="24"/>
          <w:szCs w:val="24"/>
        </w:rPr>
      </w:pPr>
    </w:p>
    <w:p w14:paraId="7FEEF87F" w14:textId="77777777" w:rsidR="002D29FF" w:rsidRDefault="002D29FF" w:rsidP="00683D47">
      <w:pPr>
        <w:rPr>
          <w:sz w:val="24"/>
          <w:szCs w:val="24"/>
        </w:rPr>
      </w:pPr>
      <w:r>
        <w:rPr>
          <w:sz w:val="24"/>
          <w:szCs w:val="24"/>
        </w:rPr>
        <w:t>Jeg erklærer på tro og love, at jeg</w:t>
      </w:r>
      <w:r w:rsidR="00907218">
        <w:rPr>
          <w:sz w:val="24"/>
          <w:szCs w:val="24"/>
        </w:rPr>
        <w:t xml:space="preserve"> i tilfælde af konfiskation</w:t>
      </w:r>
      <w:r>
        <w:rPr>
          <w:sz w:val="24"/>
          <w:szCs w:val="24"/>
        </w:rPr>
        <w:t xml:space="preserve"> </w:t>
      </w:r>
      <w:r w:rsidR="00907218">
        <w:rPr>
          <w:sz w:val="24"/>
          <w:szCs w:val="24"/>
        </w:rPr>
        <w:t xml:space="preserve">under min varetægt </w:t>
      </w:r>
      <w:r w:rsidR="009C06D1">
        <w:rPr>
          <w:sz w:val="24"/>
          <w:szCs w:val="24"/>
        </w:rPr>
        <w:t>har betalingsevnen</w:t>
      </w:r>
      <w:r>
        <w:rPr>
          <w:sz w:val="24"/>
          <w:szCs w:val="24"/>
        </w:rPr>
        <w:t xml:space="preserve"> til at erstatte det konfiskerede køretøj enten kontant eller ved en løbende afdragsordning.</w:t>
      </w:r>
    </w:p>
    <w:p w14:paraId="0DC00EF6" w14:textId="77777777" w:rsidR="009C06D1" w:rsidRDefault="009C06D1" w:rsidP="00683D47">
      <w:pPr>
        <w:rPr>
          <w:sz w:val="24"/>
          <w:szCs w:val="24"/>
        </w:rPr>
      </w:pPr>
    </w:p>
    <w:p w14:paraId="1C0A995C" w14:textId="77777777" w:rsidR="009C06D1" w:rsidRDefault="009C06D1" w:rsidP="00683D47">
      <w:pPr>
        <w:rPr>
          <w:b/>
          <w:bCs/>
          <w:sz w:val="28"/>
          <w:szCs w:val="28"/>
        </w:rPr>
      </w:pPr>
    </w:p>
    <w:p w14:paraId="5DAA156B" w14:textId="457E8FE0" w:rsidR="009C06D1" w:rsidRPr="009C06D1" w:rsidRDefault="00972E3F" w:rsidP="00683D47">
      <w:pPr>
        <w:rPr>
          <w:b/>
          <w:bCs/>
          <w:sz w:val="28"/>
          <w:szCs w:val="28"/>
        </w:rPr>
      </w:pPr>
      <w:r>
        <w:rPr>
          <w:b/>
          <w:bCs/>
          <w:sz w:val="28"/>
          <w:szCs w:val="28"/>
        </w:rPr>
        <w:t>Kørsel i strid med reglerne om vanvidskørsel omfatter bl.a.</w:t>
      </w:r>
      <w:r w:rsidR="000F4F94">
        <w:rPr>
          <w:b/>
          <w:bCs/>
          <w:sz w:val="28"/>
          <w:szCs w:val="28"/>
        </w:rPr>
        <w:t xml:space="preserve"> men ikke udelukkende</w:t>
      </w:r>
      <w:r>
        <w:rPr>
          <w:b/>
          <w:bCs/>
          <w:sz w:val="28"/>
          <w:szCs w:val="28"/>
        </w:rPr>
        <w:t>:</w:t>
      </w:r>
    </w:p>
    <w:p w14:paraId="071AD953" w14:textId="77777777" w:rsidR="00443BF3" w:rsidRDefault="00443BF3" w:rsidP="00683D47">
      <w:pPr>
        <w:rPr>
          <w:sz w:val="24"/>
          <w:szCs w:val="24"/>
        </w:rPr>
      </w:pPr>
    </w:p>
    <w:p w14:paraId="154D3E88" w14:textId="77777777" w:rsidR="009C06D1" w:rsidRPr="009C06D1" w:rsidRDefault="009C06D1" w:rsidP="009C06D1">
      <w:pPr>
        <w:rPr>
          <w:sz w:val="24"/>
          <w:szCs w:val="24"/>
        </w:rPr>
      </w:pPr>
    </w:p>
    <w:p w14:paraId="4F64B076" w14:textId="77777777" w:rsidR="009C06D1" w:rsidRPr="009C06D1" w:rsidRDefault="009C06D1" w:rsidP="009C06D1">
      <w:pPr>
        <w:pStyle w:val="Listeafsnit"/>
        <w:numPr>
          <w:ilvl w:val="0"/>
          <w:numId w:val="1"/>
        </w:numPr>
        <w:rPr>
          <w:sz w:val="24"/>
          <w:szCs w:val="24"/>
        </w:rPr>
      </w:pPr>
      <w:r w:rsidRPr="009C06D1">
        <w:rPr>
          <w:sz w:val="24"/>
          <w:szCs w:val="24"/>
        </w:rPr>
        <w:t>Særlig hensynsløs kørsel.</w:t>
      </w:r>
    </w:p>
    <w:p w14:paraId="64D27C87" w14:textId="77777777" w:rsidR="009C06D1" w:rsidRPr="009C06D1" w:rsidRDefault="009C06D1" w:rsidP="009C06D1">
      <w:pPr>
        <w:rPr>
          <w:sz w:val="24"/>
          <w:szCs w:val="24"/>
        </w:rPr>
      </w:pPr>
    </w:p>
    <w:p w14:paraId="7A0022D4" w14:textId="77777777" w:rsidR="009C06D1" w:rsidRPr="009C06D1" w:rsidRDefault="009C06D1" w:rsidP="009C06D1">
      <w:pPr>
        <w:pStyle w:val="Listeafsnit"/>
        <w:numPr>
          <w:ilvl w:val="0"/>
          <w:numId w:val="1"/>
        </w:numPr>
        <w:rPr>
          <w:sz w:val="24"/>
          <w:szCs w:val="24"/>
        </w:rPr>
      </w:pPr>
      <w:r w:rsidRPr="009C06D1">
        <w:rPr>
          <w:sz w:val="24"/>
          <w:szCs w:val="24"/>
        </w:rPr>
        <w:lastRenderedPageBreak/>
        <w:t>Kørsel med hastighedsoverskridelse på mere end 100 pct. ved kørsel over 100 km i timen.</w:t>
      </w:r>
    </w:p>
    <w:p w14:paraId="72450C68" w14:textId="77777777" w:rsidR="009C06D1" w:rsidRPr="009C06D1" w:rsidRDefault="009C06D1" w:rsidP="009C06D1">
      <w:pPr>
        <w:rPr>
          <w:sz w:val="24"/>
          <w:szCs w:val="24"/>
        </w:rPr>
      </w:pPr>
    </w:p>
    <w:p w14:paraId="5DF9F97A" w14:textId="77777777" w:rsidR="009C06D1" w:rsidRPr="009C06D1" w:rsidRDefault="009C06D1" w:rsidP="009C06D1">
      <w:pPr>
        <w:pStyle w:val="Listeafsnit"/>
        <w:numPr>
          <w:ilvl w:val="0"/>
          <w:numId w:val="1"/>
        </w:numPr>
        <w:rPr>
          <w:sz w:val="24"/>
          <w:szCs w:val="24"/>
        </w:rPr>
      </w:pPr>
      <w:r w:rsidRPr="009C06D1">
        <w:rPr>
          <w:sz w:val="24"/>
          <w:szCs w:val="24"/>
        </w:rPr>
        <w:t>Kørsel med en hastighed på 200 km i timen eller derover.</w:t>
      </w:r>
    </w:p>
    <w:p w14:paraId="59E4955C" w14:textId="77777777" w:rsidR="009C06D1" w:rsidRPr="009C06D1" w:rsidRDefault="009C06D1" w:rsidP="009C06D1">
      <w:pPr>
        <w:rPr>
          <w:sz w:val="24"/>
          <w:szCs w:val="24"/>
        </w:rPr>
      </w:pPr>
    </w:p>
    <w:p w14:paraId="3142D4AC" w14:textId="77777777" w:rsidR="009C06D1" w:rsidRPr="009C06D1" w:rsidRDefault="009C06D1" w:rsidP="009C06D1">
      <w:pPr>
        <w:pStyle w:val="Listeafsnit"/>
        <w:numPr>
          <w:ilvl w:val="0"/>
          <w:numId w:val="1"/>
        </w:numPr>
        <w:rPr>
          <w:sz w:val="24"/>
          <w:szCs w:val="24"/>
        </w:rPr>
      </w:pPr>
      <w:r w:rsidRPr="009C06D1">
        <w:rPr>
          <w:sz w:val="24"/>
          <w:szCs w:val="24"/>
        </w:rPr>
        <w:t>Spirituskørsel med en promille over 2,00.</w:t>
      </w:r>
    </w:p>
    <w:p w14:paraId="6BE593B0" w14:textId="77777777" w:rsidR="009C06D1" w:rsidRDefault="009C06D1" w:rsidP="00683D47">
      <w:pPr>
        <w:rPr>
          <w:sz w:val="24"/>
          <w:szCs w:val="24"/>
        </w:rPr>
      </w:pPr>
    </w:p>
    <w:p w14:paraId="615FB288" w14:textId="77777777" w:rsidR="009C06D1" w:rsidRPr="009C06D1" w:rsidRDefault="009C06D1" w:rsidP="009C06D1">
      <w:pPr>
        <w:rPr>
          <w:sz w:val="24"/>
          <w:szCs w:val="24"/>
        </w:rPr>
      </w:pPr>
      <w:r w:rsidRPr="009C06D1">
        <w:rPr>
          <w:sz w:val="24"/>
          <w:szCs w:val="24"/>
        </w:rPr>
        <w:t>Du gøres opmærksom på, at kap- og væddeløbskørsel er skærpet fra bøde til fængsel. Kap- og væddeløbskørsel vil som udgangspunkt medføre ubetinget frakendelse af førerretten i minimum tre år efter færdselsloven.</w:t>
      </w:r>
    </w:p>
    <w:p w14:paraId="2F510551" w14:textId="77777777" w:rsidR="009C06D1" w:rsidRPr="009C06D1" w:rsidRDefault="009C06D1" w:rsidP="009C06D1">
      <w:pPr>
        <w:rPr>
          <w:sz w:val="24"/>
          <w:szCs w:val="24"/>
        </w:rPr>
      </w:pPr>
    </w:p>
    <w:p w14:paraId="5245BC35" w14:textId="77777777" w:rsidR="009C06D1" w:rsidRPr="009C06D1" w:rsidRDefault="009C06D1" w:rsidP="009C06D1">
      <w:pPr>
        <w:rPr>
          <w:sz w:val="24"/>
          <w:szCs w:val="24"/>
        </w:rPr>
      </w:pPr>
      <w:r w:rsidRPr="009C06D1">
        <w:rPr>
          <w:sz w:val="24"/>
          <w:szCs w:val="24"/>
        </w:rPr>
        <w:t>Skærpelse af straffen til fængsel for de groveste hastighedsforseelser, dvs. hvor hastigheden er 200 km i timen eller derover, eller mere end 100 pct. for hurtigt, hvis hastigheden er mere end 100 km i timen.</w:t>
      </w:r>
    </w:p>
    <w:p w14:paraId="5852178B" w14:textId="77777777" w:rsidR="009C06D1" w:rsidRPr="009C06D1" w:rsidRDefault="009C06D1" w:rsidP="009C06D1">
      <w:pPr>
        <w:rPr>
          <w:sz w:val="24"/>
          <w:szCs w:val="24"/>
        </w:rPr>
      </w:pPr>
    </w:p>
    <w:p w14:paraId="605E049D" w14:textId="77777777" w:rsidR="009C06D1" w:rsidRDefault="009C06D1" w:rsidP="009C06D1">
      <w:pPr>
        <w:rPr>
          <w:sz w:val="24"/>
          <w:szCs w:val="24"/>
        </w:rPr>
      </w:pPr>
      <w:r w:rsidRPr="009C06D1">
        <w:rPr>
          <w:sz w:val="24"/>
          <w:szCs w:val="24"/>
        </w:rPr>
        <w:t>Overtrædelserne vil desuden som udgangspunkt medføre ubetinget frakendelse af førerretten</w:t>
      </w:r>
      <w:r>
        <w:rPr>
          <w:sz w:val="24"/>
          <w:szCs w:val="24"/>
        </w:rPr>
        <w:t xml:space="preserve"> (kørekort)</w:t>
      </w:r>
      <w:r w:rsidRPr="009C06D1">
        <w:rPr>
          <w:sz w:val="24"/>
          <w:szCs w:val="24"/>
        </w:rPr>
        <w:t xml:space="preserve"> i minimum tre år.</w:t>
      </w:r>
    </w:p>
    <w:p w14:paraId="11E3E211" w14:textId="77777777" w:rsidR="00907218" w:rsidRDefault="00907218" w:rsidP="009C06D1">
      <w:pPr>
        <w:rPr>
          <w:sz w:val="24"/>
          <w:szCs w:val="24"/>
        </w:rPr>
      </w:pPr>
    </w:p>
    <w:p w14:paraId="6E645048" w14:textId="77777777" w:rsidR="00907218" w:rsidRDefault="00907218" w:rsidP="009C06D1">
      <w:pPr>
        <w:rPr>
          <w:sz w:val="24"/>
          <w:szCs w:val="24"/>
        </w:rPr>
      </w:pPr>
    </w:p>
    <w:p w14:paraId="1968DD82" w14:textId="77777777" w:rsidR="00907218" w:rsidRPr="00907218" w:rsidRDefault="00907218" w:rsidP="009C06D1">
      <w:pPr>
        <w:rPr>
          <w:b/>
          <w:bCs/>
          <w:sz w:val="24"/>
          <w:szCs w:val="24"/>
        </w:rPr>
      </w:pPr>
      <w:r w:rsidRPr="00907218">
        <w:rPr>
          <w:b/>
          <w:bCs/>
          <w:sz w:val="24"/>
          <w:szCs w:val="24"/>
        </w:rPr>
        <w:t>Underskrift</w:t>
      </w:r>
    </w:p>
    <w:p w14:paraId="670687BC" w14:textId="77777777" w:rsidR="00907218" w:rsidRDefault="00907218" w:rsidP="009C06D1">
      <w:pPr>
        <w:rPr>
          <w:sz w:val="24"/>
          <w:szCs w:val="24"/>
        </w:rPr>
      </w:pPr>
    </w:p>
    <w:p w14:paraId="00922A64" w14:textId="77777777" w:rsidR="00907218" w:rsidRDefault="00907218" w:rsidP="009C06D1">
      <w:pPr>
        <w:rPr>
          <w:sz w:val="24"/>
          <w:szCs w:val="24"/>
        </w:rPr>
      </w:pPr>
    </w:p>
    <w:p w14:paraId="0270F1CF" w14:textId="77777777" w:rsidR="00907218" w:rsidRPr="001E56B7" w:rsidRDefault="00907218" w:rsidP="009C06D1">
      <w:pPr>
        <w:rPr>
          <w:sz w:val="24"/>
          <w:szCs w:val="24"/>
        </w:rPr>
      </w:pPr>
      <w:r>
        <w:rPr>
          <w:sz w:val="24"/>
          <w:szCs w:val="24"/>
        </w:rPr>
        <w:t>Dato_______</w:t>
      </w:r>
      <w:proofErr w:type="gramStart"/>
      <w:r>
        <w:rPr>
          <w:sz w:val="24"/>
          <w:szCs w:val="24"/>
        </w:rPr>
        <w:t>_  Navn</w:t>
      </w:r>
      <w:proofErr w:type="gramEnd"/>
      <w:r>
        <w:rPr>
          <w:sz w:val="24"/>
          <w:szCs w:val="24"/>
        </w:rPr>
        <w:t>________________________________________________</w:t>
      </w:r>
    </w:p>
    <w:sectPr w:rsidR="00907218" w:rsidRPr="001E56B7" w:rsidSect="001048F9">
      <w:headerReference w:type="default" r:id="rId10"/>
      <w:footerReference w:type="default" r:id="rId11"/>
      <w:pgSz w:w="11906" w:h="16838"/>
      <w:pgMar w:top="306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6859" w14:textId="77777777" w:rsidR="00B70CD2" w:rsidRDefault="00B70CD2" w:rsidP="009F3624">
      <w:pPr>
        <w:spacing w:line="240" w:lineRule="auto"/>
      </w:pPr>
      <w:r>
        <w:separator/>
      </w:r>
    </w:p>
  </w:endnote>
  <w:endnote w:type="continuationSeparator" w:id="0">
    <w:p w14:paraId="4691D8FF" w14:textId="77777777" w:rsidR="00B70CD2" w:rsidRDefault="00B70CD2" w:rsidP="009F3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D8CF" w14:textId="77777777" w:rsidR="00B45D98" w:rsidRPr="00762371" w:rsidRDefault="00B45D98" w:rsidP="00B45D98">
    <w:pPr>
      <w:pStyle w:val="Sidehoved"/>
      <w:rPr>
        <w:sz w:val="14"/>
        <w:szCs w:val="14"/>
      </w:rPr>
    </w:pPr>
  </w:p>
  <w:p w14:paraId="2DB42164" w14:textId="77777777" w:rsidR="00B45D98" w:rsidRPr="00762371" w:rsidRDefault="00B45D98" w:rsidP="00B45D98">
    <w:pPr>
      <w:rPr>
        <w:sz w:val="14"/>
        <w:szCs w:val="14"/>
      </w:rPr>
    </w:pPr>
  </w:p>
  <w:p w14:paraId="7271C8E6" w14:textId="77777777" w:rsidR="00B45D98" w:rsidRDefault="00B45D98" w:rsidP="00B45D98">
    <w:pPr>
      <w:ind w:left="-1134" w:right="-1134"/>
      <w:jc w:val="center"/>
      <w:rPr>
        <w:color w:val="BFBFBF" w:themeColor="background1" w:themeShade="BF"/>
        <w:sz w:val="14"/>
        <w:szCs w:val="14"/>
      </w:rPr>
    </w:pPr>
    <w:r>
      <w:rPr>
        <w:noProof/>
        <w:color w:val="FFFFFF" w:themeColor="background1"/>
        <w:sz w:val="14"/>
        <w:szCs w:val="14"/>
        <w:lang w:eastAsia="da-DK"/>
      </w:rPr>
      <w:drawing>
        <wp:anchor distT="0" distB="0" distL="114300" distR="114300" simplePos="0" relativeHeight="251665408" behindDoc="0" locked="0" layoutInCell="1" allowOverlap="1" wp14:anchorId="72F37D5F" wp14:editId="021DA053">
          <wp:simplePos x="0" y="0"/>
          <wp:positionH relativeFrom="column">
            <wp:posOffset>-701040</wp:posOffset>
          </wp:positionH>
          <wp:positionV relativeFrom="paragraph">
            <wp:posOffset>-19685</wp:posOffset>
          </wp:positionV>
          <wp:extent cx="7527925" cy="178864"/>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925" cy="178864"/>
                  </a:xfrm>
                  <a:prstGeom prst="rect">
                    <a:avLst/>
                  </a:prstGeom>
                </pic:spPr>
              </pic:pic>
            </a:graphicData>
          </a:graphic>
          <wp14:sizeRelH relativeFrom="margin">
            <wp14:pctWidth>0</wp14:pctWidth>
          </wp14:sizeRelH>
          <wp14:sizeRelV relativeFrom="margin">
            <wp14:pctHeight>0</wp14:pctHeight>
          </wp14:sizeRelV>
        </wp:anchor>
      </w:drawing>
    </w:r>
  </w:p>
  <w:p w14:paraId="12351C04" w14:textId="77777777" w:rsidR="00B45D98" w:rsidRPr="00762371" w:rsidRDefault="00B45D98" w:rsidP="00B45D98">
    <w:pPr>
      <w:ind w:left="-1134" w:right="-1134"/>
      <w:jc w:val="center"/>
      <w:rPr>
        <w:color w:val="BFBFBF" w:themeColor="background1" w:themeShade="BF"/>
        <w:sz w:val="14"/>
        <w:szCs w:val="14"/>
      </w:rPr>
    </w:pPr>
    <w:r>
      <w:rPr>
        <w:color w:val="767171" w:themeColor="background2" w:themeShade="80"/>
        <w:sz w:val="14"/>
        <w:szCs w:val="14"/>
      </w:rPr>
      <w:t xml:space="preserve">AutoBranchen Danmark    </w:t>
    </w:r>
    <w:r w:rsidRPr="00F77EA8">
      <w:rPr>
        <w:color w:val="767171" w:themeColor="background2" w:themeShade="80"/>
        <w:sz w:val="14"/>
        <w:szCs w:val="14"/>
      </w:rPr>
      <w:t xml:space="preserve"> </w:t>
    </w:r>
    <w:r w:rsidRPr="00F77EA8">
      <w:rPr>
        <w:rFonts w:cs="Arial"/>
        <w:color w:val="767171" w:themeColor="background2" w:themeShade="80"/>
        <w:sz w:val="14"/>
        <w:szCs w:val="14"/>
      </w:rPr>
      <w:t xml:space="preserve">│    </w:t>
    </w:r>
    <w:r w:rsidR="00A07B38">
      <w:rPr>
        <w:color w:val="767171" w:themeColor="background2" w:themeShade="80"/>
        <w:sz w:val="14"/>
        <w:szCs w:val="14"/>
      </w:rPr>
      <w:t>Langebrogade</w:t>
    </w:r>
    <w:r w:rsidRPr="00F77EA8">
      <w:rPr>
        <w:color w:val="767171" w:themeColor="background2" w:themeShade="80"/>
        <w:sz w:val="14"/>
        <w:szCs w:val="14"/>
      </w:rPr>
      <w:t xml:space="preserve"> 1     </w:t>
    </w:r>
    <w:r w:rsidRPr="00F77EA8">
      <w:rPr>
        <w:rFonts w:cs="Arial"/>
        <w:color w:val="767171" w:themeColor="background2" w:themeShade="80"/>
        <w:sz w:val="14"/>
        <w:szCs w:val="14"/>
      </w:rPr>
      <w:t xml:space="preserve">│    </w:t>
    </w:r>
    <w:r w:rsidR="00A07B38">
      <w:rPr>
        <w:color w:val="767171" w:themeColor="background2" w:themeShade="80"/>
        <w:sz w:val="14"/>
        <w:szCs w:val="14"/>
      </w:rPr>
      <w:t>1411 København K</w:t>
    </w:r>
    <w:r w:rsidRPr="00F77EA8">
      <w:rPr>
        <w:color w:val="767171" w:themeColor="background2" w:themeShade="80"/>
        <w:sz w:val="14"/>
        <w:szCs w:val="14"/>
      </w:rPr>
      <w:t xml:space="preserve">     </w:t>
    </w:r>
    <w:r w:rsidRPr="00F77EA8">
      <w:rPr>
        <w:rFonts w:cs="Arial"/>
        <w:color w:val="767171" w:themeColor="background2" w:themeShade="80"/>
        <w:sz w:val="14"/>
        <w:szCs w:val="14"/>
      </w:rPr>
      <w:t xml:space="preserve">│    </w:t>
    </w:r>
    <w:r w:rsidRPr="00F77EA8">
      <w:rPr>
        <w:color w:val="767171" w:themeColor="background2" w:themeShade="80"/>
        <w:sz w:val="14"/>
        <w:szCs w:val="14"/>
      </w:rPr>
      <w:t xml:space="preserve"> Tlf. 33 31 45 55     </w:t>
    </w:r>
    <w:r w:rsidRPr="00F77EA8">
      <w:rPr>
        <w:rFonts w:cs="Arial"/>
        <w:color w:val="767171" w:themeColor="background2" w:themeShade="80"/>
        <w:sz w:val="14"/>
        <w:szCs w:val="14"/>
      </w:rPr>
      <w:t xml:space="preserve">│    </w:t>
    </w:r>
    <w:r w:rsidRPr="00F77EA8">
      <w:rPr>
        <w:color w:val="767171" w:themeColor="background2" w:themeShade="80"/>
        <w:sz w:val="14"/>
        <w:szCs w:val="14"/>
      </w:rPr>
      <w:t xml:space="preserve"> info@a</w:t>
    </w:r>
    <w:r>
      <w:rPr>
        <w:color w:val="767171" w:themeColor="background2" w:themeShade="80"/>
        <w:sz w:val="14"/>
        <w:szCs w:val="14"/>
      </w:rPr>
      <w:t>bdk</w:t>
    </w:r>
    <w:r w:rsidRPr="00F77EA8">
      <w:rPr>
        <w:color w:val="767171" w:themeColor="background2" w:themeShade="80"/>
        <w:sz w:val="14"/>
        <w:szCs w:val="14"/>
      </w:rPr>
      <w:t xml:space="preserve">.dk     </w:t>
    </w:r>
    <w:r w:rsidRPr="00F77EA8">
      <w:rPr>
        <w:rFonts w:cs="Arial"/>
        <w:color w:val="767171" w:themeColor="background2" w:themeShade="80"/>
        <w:sz w:val="14"/>
        <w:szCs w:val="14"/>
      </w:rPr>
      <w:t xml:space="preserve">│    </w:t>
    </w:r>
    <w:r w:rsidRPr="00F77EA8">
      <w:rPr>
        <w:color w:val="767171" w:themeColor="background2" w:themeShade="80"/>
        <w:sz w:val="14"/>
        <w:szCs w:val="14"/>
      </w:rPr>
      <w:t>www.a</w:t>
    </w:r>
    <w:r w:rsidR="00A07B38">
      <w:rPr>
        <w:color w:val="767171" w:themeColor="background2" w:themeShade="80"/>
        <w:sz w:val="14"/>
        <w:szCs w:val="14"/>
      </w:rPr>
      <w:t>bdk</w:t>
    </w:r>
    <w:r w:rsidRPr="00F77EA8">
      <w:rPr>
        <w:color w:val="767171" w:themeColor="background2" w:themeShade="80"/>
        <w:sz w:val="14"/>
        <w:szCs w:val="14"/>
      </w:rPr>
      <w:t>.dk</w:t>
    </w:r>
  </w:p>
  <w:p w14:paraId="1A806DB1" w14:textId="77777777" w:rsidR="009F3624" w:rsidRDefault="009F3624" w:rsidP="00750321">
    <w:pPr>
      <w:pStyle w:val="Sidefod"/>
      <w:tabs>
        <w:tab w:val="clear"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3D82" w14:textId="77777777" w:rsidR="00B70CD2" w:rsidRDefault="00B70CD2" w:rsidP="009F3624">
      <w:pPr>
        <w:spacing w:line="240" w:lineRule="auto"/>
      </w:pPr>
      <w:r>
        <w:separator/>
      </w:r>
    </w:p>
  </w:footnote>
  <w:footnote w:type="continuationSeparator" w:id="0">
    <w:p w14:paraId="15CE09CF" w14:textId="77777777" w:rsidR="00B70CD2" w:rsidRDefault="00B70CD2" w:rsidP="009F36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AA66" w14:textId="77777777" w:rsidR="009F3624" w:rsidRDefault="00B45D98">
    <w:pPr>
      <w:pStyle w:val="Sidehoved"/>
    </w:pPr>
    <w:r>
      <w:rPr>
        <w:noProof/>
        <w:lang w:eastAsia="da-DK"/>
      </w:rPr>
      <w:drawing>
        <wp:anchor distT="0" distB="0" distL="114300" distR="114300" simplePos="0" relativeHeight="251666432" behindDoc="0" locked="0" layoutInCell="1" allowOverlap="1" wp14:anchorId="1E9C89D6" wp14:editId="766099A6">
          <wp:simplePos x="0" y="0"/>
          <wp:positionH relativeFrom="column">
            <wp:posOffset>1452245</wp:posOffset>
          </wp:positionH>
          <wp:positionV relativeFrom="paragraph">
            <wp:posOffset>32386</wp:posOffset>
          </wp:positionV>
          <wp:extent cx="2851200" cy="645793"/>
          <wp:effectExtent l="0" t="0" r="6350" b="254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mmunikation\Logoer og navne\Autobranchen Danmark\ABDK logo\Farver\4252AutoBranchen_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51200" cy="6457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80339"/>
    <w:multiLevelType w:val="hybridMultilevel"/>
    <w:tmpl w:val="A82C53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D2"/>
    <w:rsid w:val="000105AC"/>
    <w:rsid w:val="0007148C"/>
    <w:rsid w:val="000F4F94"/>
    <w:rsid w:val="001048F9"/>
    <w:rsid w:val="00156B95"/>
    <w:rsid w:val="001E56B7"/>
    <w:rsid w:val="00201F61"/>
    <w:rsid w:val="00203313"/>
    <w:rsid w:val="00244131"/>
    <w:rsid w:val="002D29FF"/>
    <w:rsid w:val="003C5956"/>
    <w:rsid w:val="00443BF3"/>
    <w:rsid w:val="00460242"/>
    <w:rsid w:val="00551669"/>
    <w:rsid w:val="00683D47"/>
    <w:rsid w:val="006E10F5"/>
    <w:rsid w:val="007268D3"/>
    <w:rsid w:val="00750321"/>
    <w:rsid w:val="008B0BEF"/>
    <w:rsid w:val="008F6FE7"/>
    <w:rsid w:val="00907218"/>
    <w:rsid w:val="00972E3F"/>
    <w:rsid w:val="009C06D1"/>
    <w:rsid w:val="009F3624"/>
    <w:rsid w:val="00A07B38"/>
    <w:rsid w:val="00A521B4"/>
    <w:rsid w:val="00B45D98"/>
    <w:rsid w:val="00B70CD2"/>
    <w:rsid w:val="00B92CB7"/>
    <w:rsid w:val="00C05851"/>
    <w:rsid w:val="00C31B06"/>
    <w:rsid w:val="00E15F0E"/>
    <w:rsid w:val="00E9216F"/>
    <w:rsid w:val="00EB340E"/>
    <w:rsid w:val="00F84EE4"/>
    <w:rsid w:val="00F95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1DC4E"/>
  <w15:chartTrackingRefBased/>
  <w15:docId w15:val="{A15B7CA3-18F8-4597-8FA5-835A6D69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BEF"/>
    <w:pPr>
      <w:spacing w:after="0" w:line="280" w:lineRule="exact"/>
    </w:pPr>
    <w:rPr>
      <w:rFonts w:ascii="Arial" w:hAnsi="Arial"/>
    </w:rPr>
  </w:style>
  <w:style w:type="paragraph" w:styleId="Overskrift1">
    <w:name w:val="heading 1"/>
    <w:basedOn w:val="Normal"/>
    <w:next w:val="Normal"/>
    <w:link w:val="Overskrift1Tegn"/>
    <w:uiPriority w:val="9"/>
    <w:qFormat/>
    <w:rsid w:val="009F3624"/>
    <w:pPr>
      <w:keepNext/>
      <w:keepLines/>
      <w:outlineLvl w:val="0"/>
    </w:pPr>
    <w:rPr>
      <w:rFonts w:eastAsiaTheme="majorEastAsia" w:cstheme="majorBidi"/>
      <w:b/>
      <w:bCs/>
      <w:color w:val="034EA2"/>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F3624"/>
    <w:pPr>
      <w:tabs>
        <w:tab w:val="center" w:pos="4819"/>
        <w:tab w:val="right" w:pos="9638"/>
      </w:tabs>
      <w:spacing w:line="240" w:lineRule="auto"/>
    </w:pPr>
    <w:rPr>
      <w:rFonts w:asciiTheme="minorHAnsi" w:hAnsiTheme="minorHAnsi"/>
    </w:rPr>
  </w:style>
  <w:style w:type="character" w:customStyle="1" w:styleId="SidehovedTegn">
    <w:name w:val="Sidehoved Tegn"/>
    <w:basedOn w:val="Standardskrifttypeiafsnit"/>
    <w:link w:val="Sidehoved"/>
    <w:uiPriority w:val="99"/>
    <w:rsid w:val="009F3624"/>
  </w:style>
  <w:style w:type="paragraph" w:styleId="Sidefod">
    <w:name w:val="footer"/>
    <w:basedOn w:val="Normal"/>
    <w:link w:val="SidefodTegn"/>
    <w:uiPriority w:val="99"/>
    <w:unhideWhenUsed/>
    <w:rsid w:val="009F3624"/>
    <w:pPr>
      <w:tabs>
        <w:tab w:val="center" w:pos="4819"/>
        <w:tab w:val="right" w:pos="9638"/>
      </w:tabs>
      <w:spacing w:line="240" w:lineRule="auto"/>
    </w:pPr>
    <w:rPr>
      <w:rFonts w:asciiTheme="minorHAnsi" w:hAnsiTheme="minorHAnsi"/>
    </w:rPr>
  </w:style>
  <w:style w:type="character" w:customStyle="1" w:styleId="SidefodTegn">
    <w:name w:val="Sidefod Tegn"/>
    <w:basedOn w:val="Standardskrifttypeiafsnit"/>
    <w:link w:val="Sidefod"/>
    <w:uiPriority w:val="99"/>
    <w:rsid w:val="009F3624"/>
  </w:style>
  <w:style w:type="character" w:customStyle="1" w:styleId="Overskrift1Tegn">
    <w:name w:val="Overskrift 1 Tegn"/>
    <w:basedOn w:val="Standardskrifttypeiafsnit"/>
    <w:link w:val="Overskrift1"/>
    <w:uiPriority w:val="9"/>
    <w:rsid w:val="009F3624"/>
    <w:rPr>
      <w:rFonts w:ascii="Arial" w:eastAsiaTheme="majorEastAsia" w:hAnsi="Arial" w:cstheme="majorBidi"/>
      <w:b/>
      <w:bCs/>
      <w:color w:val="034EA2"/>
      <w:szCs w:val="28"/>
    </w:rPr>
  </w:style>
  <w:style w:type="paragraph" w:styleId="Markeringsbobletekst">
    <w:name w:val="Balloon Text"/>
    <w:basedOn w:val="Normal"/>
    <w:link w:val="MarkeringsbobletekstTegn"/>
    <w:uiPriority w:val="99"/>
    <w:semiHidden/>
    <w:unhideWhenUsed/>
    <w:rsid w:val="00E9216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9216F"/>
    <w:rPr>
      <w:rFonts w:ascii="Segoe UI" w:hAnsi="Segoe UI" w:cs="Segoe UI"/>
      <w:sz w:val="18"/>
      <w:szCs w:val="18"/>
    </w:rPr>
  </w:style>
  <w:style w:type="paragraph" w:styleId="Listeafsnit">
    <w:name w:val="List Paragraph"/>
    <w:basedOn w:val="Normal"/>
    <w:uiPriority w:val="34"/>
    <w:qFormat/>
    <w:rsid w:val="009C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J\Downloads\tro-og-loveerklaering-vanvidskoersel-v2%20(4).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C4F5B074586A458A98410355C6701D" ma:contentTypeVersion="11" ma:contentTypeDescription="Opret et nyt dokument." ma:contentTypeScope="" ma:versionID="80cb46931f761ad84bf59f1838ad3946">
  <xsd:schema xmlns:xsd="http://www.w3.org/2001/XMLSchema" xmlns:xs="http://www.w3.org/2001/XMLSchema" xmlns:p="http://schemas.microsoft.com/office/2006/metadata/properties" xmlns:ns2="be4f6e7c-37de-4d38-9575-ae327239d47e" xmlns:ns3="82d27fcf-bdb7-4c5f-b36c-d547c0d11c96" targetNamespace="http://schemas.microsoft.com/office/2006/metadata/properties" ma:root="true" ma:fieldsID="674077fca94ae0ceccf9e7d1328299ee" ns2:_="" ns3:_="">
    <xsd:import namespace="be4f6e7c-37de-4d38-9575-ae327239d47e"/>
    <xsd:import namespace="82d27fcf-bdb7-4c5f-b36c-d547c0d11c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6e7c-37de-4d38-9575-ae327239d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27fcf-bdb7-4c5f-b36c-d547c0d11c96"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823B0-CF35-481F-AA8C-EDF352FF1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f6e7c-37de-4d38-9575-ae327239d47e"/>
    <ds:schemaRef ds:uri="82d27fcf-bdb7-4c5f-b36c-d547c0d11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AF2EE-72B8-4F72-AB1C-FE4BD188AB73}">
  <ds:schemaRefs>
    <ds:schemaRef ds:uri="http://schemas.microsoft.com/sharepoint/v3/contenttype/forms"/>
  </ds:schemaRefs>
</ds:datastoreItem>
</file>

<file path=customXml/itemProps3.xml><?xml version="1.0" encoding="utf-8"?>
<ds:datastoreItem xmlns:ds="http://schemas.openxmlformats.org/officeDocument/2006/customXml" ds:itemID="{799A587C-22C0-4B10-A9EE-66EECD9827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tro-og-loveerklaering-vanvidskoersel-v2 (4)</Template>
  <TotalTime>1</TotalTime>
  <Pages>2</Pages>
  <Words>409</Words>
  <Characters>2499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Nynne Daarbak Jensen</dc:creator>
  <cp:keywords/>
  <dc:description/>
  <cp:lastModifiedBy>Henrik Nordstrøm Mortensen</cp:lastModifiedBy>
  <cp:revision>2</cp:revision>
  <cp:lastPrinted>2016-01-13T12:47:00Z</cp:lastPrinted>
  <dcterms:created xsi:type="dcterms:W3CDTF">2021-06-16T13:18:00Z</dcterms:created>
  <dcterms:modified xsi:type="dcterms:W3CDTF">2021-06-16T13:18:00Z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0x0101004CC4F5B074586A458A98410355C6701D</vt:lpwstr>
  </property>
</Properties>
</file>